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8453" w14:textId="77777777" w:rsidR="00A01417" w:rsidRDefault="00B42BC7">
      <w:pPr>
        <w:rPr>
          <w:rFonts w:ascii="Georgia" w:eastAsia="Georgia" w:hAnsi="Georgia" w:cs="Georgia"/>
          <w:sz w:val="20"/>
          <w:szCs w:val="20"/>
        </w:rPr>
      </w:pPr>
      <w:r>
        <w:rPr>
          <w:rFonts w:ascii="Georgia" w:eastAsia="Georgia" w:hAnsi="Georgia" w:cs="Georgia"/>
          <w:sz w:val="20"/>
          <w:szCs w:val="20"/>
        </w:rPr>
        <w:t>Dear Parents:</w:t>
      </w:r>
    </w:p>
    <w:p w14:paraId="603C32C0" w14:textId="77777777" w:rsidR="00A01417" w:rsidRDefault="00A01417">
      <w:pPr>
        <w:rPr>
          <w:rFonts w:ascii="Georgia" w:eastAsia="Georgia" w:hAnsi="Georgia" w:cs="Georgia"/>
          <w:sz w:val="14"/>
          <w:szCs w:val="14"/>
        </w:rPr>
      </w:pPr>
    </w:p>
    <w:p w14:paraId="0073DE59" w14:textId="77777777" w:rsidR="00A01417" w:rsidRDefault="00B42BC7">
      <w:pPr>
        <w:rPr>
          <w:rFonts w:ascii="Georgia" w:eastAsia="Georgia" w:hAnsi="Georgia" w:cs="Georgia"/>
          <w:sz w:val="20"/>
          <w:szCs w:val="20"/>
        </w:rPr>
      </w:pPr>
      <w:r>
        <w:rPr>
          <w:rFonts w:ascii="Georgia" w:eastAsia="Georgia" w:hAnsi="Georgia" w:cs="Georgia"/>
          <w:sz w:val="20"/>
          <w:szCs w:val="20"/>
        </w:rPr>
        <w:t>Thank you for your interest in Immaculate Heart of Mary School. We look forward to meeting you and your child and introducing you to the Immaculate Heart of Mary School learning community. Enclosed in this packet you will find the following:</w:t>
      </w:r>
    </w:p>
    <w:p w14:paraId="7825B3B3" w14:textId="77777777" w:rsidR="00A01417" w:rsidRDefault="00A01417">
      <w:pPr>
        <w:rPr>
          <w:rFonts w:ascii="Georgia" w:eastAsia="Georgia" w:hAnsi="Georgia" w:cs="Georgia"/>
          <w:sz w:val="14"/>
          <w:szCs w:val="14"/>
        </w:rPr>
      </w:pPr>
    </w:p>
    <w:p w14:paraId="596BE325" w14:textId="77777777" w:rsidR="00A01417" w:rsidRDefault="00B42BC7">
      <w:pPr>
        <w:numPr>
          <w:ilvl w:val="0"/>
          <w:numId w:val="2"/>
        </w:numPr>
        <w:rPr>
          <w:rFonts w:ascii="Georgia" w:eastAsia="Georgia" w:hAnsi="Georgia" w:cs="Georgia"/>
          <w:sz w:val="20"/>
          <w:szCs w:val="20"/>
        </w:rPr>
      </w:pPr>
      <w:r>
        <w:rPr>
          <w:rFonts w:ascii="Georgia" w:eastAsia="Georgia" w:hAnsi="Georgia" w:cs="Georgia"/>
          <w:sz w:val="20"/>
          <w:szCs w:val="20"/>
        </w:rPr>
        <w:t>Current tuition and fee schedule</w:t>
      </w:r>
    </w:p>
    <w:p w14:paraId="1AF5F742" w14:textId="77777777" w:rsidR="00A01417" w:rsidRDefault="00B42BC7">
      <w:pPr>
        <w:numPr>
          <w:ilvl w:val="0"/>
          <w:numId w:val="2"/>
        </w:numPr>
        <w:rPr>
          <w:rFonts w:ascii="Georgia" w:eastAsia="Georgia" w:hAnsi="Georgia" w:cs="Georgia"/>
          <w:sz w:val="20"/>
          <w:szCs w:val="20"/>
        </w:rPr>
      </w:pPr>
      <w:r>
        <w:rPr>
          <w:rFonts w:ascii="Georgia" w:eastAsia="Georgia" w:hAnsi="Georgia" w:cs="Georgia"/>
          <w:sz w:val="20"/>
          <w:szCs w:val="20"/>
        </w:rPr>
        <w:t>Application Form as a pdf file. (Please download and print)</w:t>
      </w:r>
    </w:p>
    <w:p w14:paraId="691B5945" w14:textId="77777777" w:rsidR="00A01417" w:rsidRDefault="00B42BC7">
      <w:pPr>
        <w:numPr>
          <w:ilvl w:val="0"/>
          <w:numId w:val="2"/>
        </w:numPr>
        <w:rPr>
          <w:rFonts w:ascii="Georgia" w:eastAsia="Georgia" w:hAnsi="Georgia" w:cs="Georgia"/>
          <w:sz w:val="20"/>
          <w:szCs w:val="20"/>
        </w:rPr>
      </w:pPr>
      <w:r>
        <w:rPr>
          <w:rFonts w:ascii="Georgia" w:eastAsia="Georgia" w:hAnsi="Georgia" w:cs="Georgia"/>
          <w:sz w:val="20"/>
          <w:szCs w:val="20"/>
        </w:rPr>
        <w:t>Preschool Evaluation Form</w:t>
      </w:r>
    </w:p>
    <w:p w14:paraId="593C920B" w14:textId="77777777" w:rsidR="00A01417" w:rsidRDefault="00A01417">
      <w:pPr>
        <w:rPr>
          <w:rFonts w:ascii="Georgia" w:eastAsia="Georgia" w:hAnsi="Georgia" w:cs="Georgia"/>
          <w:sz w:val="14"/>
          <w:szCs w:val="14"/>
        </w:rPr>
      </w:pPr>
    </w:p>
    <w:p w14:paraId="03BB9202" w14:textId="77777777" w:rsidR="00A01417" w:rsidRDefault="00B42BC7">
      <w:pPr>
        <w:rPr>
          <w:rFonts w:ascii="Georgia" w:eastAsia="Georgia" w:hAnsi="Georgia" w:cs="Georgia"/>
          <w:sz w:val="20"/>
          <w:szCs w:val="20"/>
        </w:rPr>
      </w:pPr>
      <w:r>
        <w:rPr>
          <w:rFonts w:ascii="Georgia" w:eastAsia="Georgia" w:hAnsi="Georgia" w:cs="Georgia"/>
          <w:sz w:val="20"/>
          <w:szCs w:val="20"/>
        </w:rPr>
        <w:t>If you are interested in going on a tour of the school, please call the school office to set up an appointment.</w:t>
      </w:r>
    </w:p>
    <w:p w14:paraId="4DDCFA51" w14:textId="77777777" w:rsidR="00A01417" w:rsidRDefault="00A01417">
      <w:pPr>
        <w:rPr>
          <w:rFonts w:ascii="Georgia" w:eastAsia="Georgia" w:hAnsi="Georgia" w:cs="Georgia"/>
          <w:sz w:val="14"/>
          <w:szCs w:val="14"/>
        </w:rPr>
      </w:pPr>
    </w:p>
    <w:p w14:paraId="317BD9FB" w14:textId="77777777" w:rsidR="00A01417" w:rsidRDefault="00B42BC7">
      <w:pPr>
        <w:rPr>
          <w:rFonts w:ascii="Georgia" w:eastAsia="Georgia" w:hAnsi="Georgia" w:cs="Georgia"/>
          <w:b/>
          <w:sz w:val="20"/>
          <w:szCs w:val="20"/>
        </w:rPr>
      </w:pPr>
      <w:r>
        <w:rPr>
          <w:rFonts w:ascii="Georgia" w:eastAsia="Georgia" w:hAnsi="Georgia" w:cs="Georgia"/>
          <w:b/>
          <w:sz w:val="20"/>
          <w:szCs w:val="20"/>
        </w:rPr>
        <w:t>Application Process:</w:t>
      </w:r>
    </w:p>
    <w:p w14:paraId="776642E1" w14:textId="77777777" w:rsidR="00A01417" w:rsidRDefault="00B42BC7">
      <w:pPr>
        <w:ind w:firstLine="720"/>
        <w:rPr>
          <w:rFonts w:ascii="Georgia" w:eastAsia="Georgia" w:hAnsi="Georgia" w:cs="Georgia"/>
          <w:b/>
          <w:sz w:val="20"/>
          <w:szCs w:val="20"/>
          <w:u w:val="single"/>
        </w:rPr>
      </w:pPr>
      <w:r>
        <w:rPr>
          <w:rFonts w:ascii="Georgia" w:eastAsia="Georgia" w:hAnsi="Georgia" w:cs="Georgia"/>
          <w:b/>
          <w:sz w:val="20"/>
          <w:szCs w:val="20"/>
          <w:u w:val="single"/>
        </w:rPr>
        <w:t>For Kindergarten</w:t>
      </w:r>
    </w:p>
    <w:p w14:paraId="2920A3A2" w14:textId="77777777" w:rsidR="00A01417" w:rsidRDefault="00B42BC7">
      <w:pPr>
        <w:numPr>
          <w:ilvl w:val="0"/>
          <w:numId w:val="1"/>
        </w:numPr>
        <w:rPr>
          <w:rFonts w:ascii="Georgia" w:eastAsia="Georgia" w:hAnsi="Georgia" w:cs="Georgia"/>
          <w:sz w:val="20"/>
          <w:szCs w:val="20"/>
        </w:rPr>
      </w:pPr>
      <w:r>
        <w:rPr>
          <w:rFonts w:ascii="Georgia" w:eastAsia="Georgia" w:hAnsi="Georgia" w:cs="Georgia"/>
          <w:sz w:val="20"/>
          <w:szCs w:val="20"/>
        </w:rPr>
        <w:t>Application Form – Application Fee $50 (Check or Cash)</w:t>
      </w:r>
    </w:p>
    <w:p w14:paraId="643234EC" w14:textId="77777777" w:rsidR="00A01417" w:rsidRDefault="00B42BC7">
      <w:pPr>
        <w:numPr>
          <w:ilvl w:val="0"/>
          <w:numId w:val="1"/>
        </w:numPr>
        <w:rPr>
          <w:rFonts w:ascii="Georgia" w:eastAsia="Georgia" w:hAnsi="Georgia" w:cs="Georgia"/>
          <w:sz w:val="20"/>
          <w:szCs w:val="20"/>
        </w:rPr>
      </w:pPr>
      <w:r>
        <w:rPr>
          <w:rFonts w:ascii="Georgia" w:eastAsia="Georgia" w:hAnsi="Georgia" w:cs="Georgia"/>
          <w:sz w:val="20"/>
          <w:szCs w:val="20"/>
        </w:rPr>
        <w:t>Copy of your child’s birth certificate</w:t>
      </w:r>
    </w:p>
    <w:p w14:paraId="75252EFA" w14:textId="77777777" w:rsidR="00A01417" w:rsidRDefault="00B42BC7">
      <w:pPr>
        <w:numPr>
          <w:ilvl w:val="0"/>
          <w:numId w:val="1"/>
        </w:numPr>
        <w:rPr>
          <w:rFonts w:ascii="Times New Roman" w:eastAsia="Times New Roman" w:hAnsi="Times New Roman" w:cs="Times New Roman"/>
          <w:sz w:val="20"/>
          <w:szCs w:val="20"/>
        </w:rPr>
      </w:pPr>
      <w:r>
        <w:rPr>
          <w:rFonts w:ascii="Georgia" w:eastAsia="Georgia" w:hAnsi="Georgia" w:cs="Georgia"/>
          <w:sz w:val="20"/>
          <w:szCs w:val="20"/>
        </w:rPr>
        <w:t xml:space="preserve">If Catholic, a copy of the Baptismal Certificate </w:t>
      </w:r>
    </w:p>
    <w:p w14:paraId="2E882695" w14:textId="77777777" w:rsidR="00A01417" w:rsidRDefault="00B42BC7">
      <w:pPr>
        <w:numPr>
          <w:ilvl w:val="0"/>
          <w:numId w:val="1"/>
        </w:numPr>
        <w:rPr>
          <w:rFonts w:ascii="Times New Roman" w:eastAsia="Times New Roman" w:hAnsi="Times New Roman" w:cs="Times New Roman"/>
          <w:sz w:val="20"/>
          <w:szCs w:val="20"/>
        </w:rPr>
      </w:pPr>
      <w:r>
        <w:rPr>
          <w:rFonts w:ascii="Georgia" w:eastAsia="Georgia" w:hAnsi="Georgia" w:cs="Georgia"/>
          <w:sz w:val="20"/>
          <w:szCs w:val="20"/>
        </w:rPr>
        <w:t>Preschool Evaluation Form</w:t>
      </w:r>
    </w:p>
    <w:p w14:paraId="383CDC0D" w14:textId="77777777" w:rsidR="00A01417" w:rsidRDefault="00B42BC7">
      <w:pPr>
        <w:numPr>
          <w:ilvl w:val="0"/>
          <w:numId w:val="1"/>
        </w:numPr>
        <w:rPr>
          <w:rFonts w:ascii="Georgia" w:eastAsia="Georgia" w:hAnsi="Georgia" w:cs="Georgia"/>
          <w:sz w:val="20"/>
          <w:szCs w:val="20"/>
        </w:rPr>
      </w:pPr>
      <w:r>
        <w:rPr>
          <w:rFonts w:ascii="Georgia" w:eastAsia="Georgia" w:hAnsi="Georgia" w:cs="Georgia"/>
          <w:sz w:val="20"/>
          <w:szCs w:val="20"/>
        </w:rPr>
        <w:t>Family Photo</w:t>
      </w:r>
    </w:p>
    <w:p w14:paraId="11D2A1DD" w14:textId="77777777" w:rsidR="00A01417" w:rsidRDefault="00B42BC7">
      <w:pPr>
        <w:numPr>
          <w:ilvl w:val="0"/>
          <w:numId w:val="1"/>
        </w:numPr>
        <w:rPr>
          <w:rFonts w:ascii="Georgia" w:eastAsia="Georgia" w:hAnsi="Georgia" w:cs="Georgia"/>
          <w:sz w:val="20"/>
          <w:szCs w:val="20"/>
        </w:rPr>
      </w:pPr>
      <w:r>
        <w:rPr>
          <w:rFonts w:ascii="Georgia" w:eastAsia="Georgia" w:hAnsi="Georgia" w:cs="Georgia"/>
          <w:sz w:val="20"/>
          <w:szCs w:val="20"/>
        </w:rPr>
        <w:t>Immunization Records</w:t>
      </w:r>
    </w:p>
    <w:p w14:paraId="5898452B" w14:textId="77777777" w:rsidR="00A01417" w:rsidRDefault="00A01417">
      <w:pPr>
        <w:rPr>
          <w:rFonts w:ascii="Georgia" w:eastAsia="Georgia" w:hAnsi="Georgia" w:cs="Georgia"/>
          <w:sz w:val="14"/>
          <w:szCs w:val="14"/>
        </w:rPr>
      </w:pPr>
    </w:p>
    <w:p w14:paraId="64A27110" w14:textId="77777777" w:rsidR="00A01417" w:rsidRDefault="00B42BC7">
      <w:pPr>
        <w:rPr>
          <w:rFonts w:ascii="Georgia" w:eastAsia="Georgia" w:hAnsi="Georgia" w:cs="Georgia"/>
          <w:sz w:val="20"/>
          <w:szCs w:val="20"/>
        </w:rPr>
      </w:pPr>
      <w:r>
        <w:rPr>
          <w:rFonts w:ascii="Georgia" w:eastAsia="Georgia" w:hAnsi="Georgia" w:cs="Georgia"/>
          <w:sz w:val="20"/>
          <w:szCs w:val="20"/>
        </w:rPr>
        <w:t>All students entering Kindergarten must be five by September 1st.</w:t>
      </w:r>
    </w:p>
    <w:p w14:paraId="46D868F9" w14:textId="77777777" w:rsidR="00A01417" w:rsidRDefault="00A01417">
      <w:pPr>
        <w:rPr>
          <w:rFonts w:ascii="Georgia" w:eastAsia="Georgia" w:hAnsi="Georgia" w:cs="Georgia"/>
          <w:sz w:val="14"/>
          <w:szCs w:val="14"/>
        </w:rPr>
      </w:pPr>
    </w:p>
    <w:p w14:paraId="77400374" w14:textId="77777777" w:rsidR="00A01417" w:rsidRDefault="00B42BC7">
      <w:pPr>
        <w:rPr>
          <w:rFonts w:ascii="Georgia" w:eastAsia="Georgia" w:hAnsi="Georgia" w:cs="Georgia"/>
          <w:sz w:val="20"/>
          <w:szCs w:val="20"/>
        </w:rPr>
      </w:pPr>
      <w:r>
        <w:rPr>
          <w:rFonts w:ascii="Georgia" w:eastAsia="Georgia" w:hAnsi="Georgia" w:cs="Georgia"/>
          <w:sz w:val="20"/>
          <w:szCs w:val="20"/>
        </w:rPr>
        <w:t xml:space="preserve">Kindergarten screening and a parent interview will take place upon receipt of a completed application. We will contact you with your date and time. Please submit the included Preschool Evaluation form to your child’s preschool, they will send the evaluation directly to IHM School. </w:t>
      </w:r>
    </w:p>
    <w:p w14:paraId="6DD161AA" w14:textId="77777777" w:rsidR="00A01417" w:rsidRDefault="00A01417">
      <w:pPr>
        <w:rPr>
          <w:rFonts w:ascii="Georgia" w:eastAsia="Georgia" w:hAnsi="Georgia" w:cs="Georgia"/>
          <w:sz w:val="14"/>
          <w:szCs w:val="14"/>
        </w:rPr>
      </w:pPr>
    </w:p>
    <w:p w14:paraId="149C9F96" w14:textId="77777777" w:rsidR="00A01417" w:rsidRDefault="00B42BC7">
      <w:pPr>
        <w:rPr>
          <w:rFonts w:ascii="Georgia" w:eastAsia="Georgia" w:hAnsi="Georgia" w:cs="Georgia"/>
          <w:sz w:val="20"/>
          <w:szCs w:val="20"/>
        </w:rPr>
      </w:pPr>
      <w:r>
        <w:rPr>
          <w:rFonts w:ascii="Georgia" w:eastAsia="Georgia" w:hAnsi="Georgia" w:cs="Georgia"/>
          <w:sz w:val="20"/>
          <w:szCs w:val="20"/>
        </w:rPr>
        <w:t xml:space="preserve">If your child is accepted to the school following the evaluation and the class is full, your child will be placed on our waiting list. We will contact you when an opening occurs. </w:t>
      </w:r>
    </w:p>
    <w:p w14:paraId="57A2F576" w14:textId="77777777" w:rsidR="00A01417" w:rsidRDefault="00A01417">
      <w:pPr>
        <w:rPr>
          <w:rFonts w:ascii="Georgia" w:eastAsia="Georgia" w:hAnsi="Georgia" w:cs="Georgia"/>
          <w:sz w:val="14"/>
          <w:szCs w:val="14"/>
        </w:rPr>
      </w:pPr>
    </w:p>
    <w:p w14:paraId="21AFA402" w14:textId="77777777" w:rsidR="00A01417" w:rsidRDefault="00B42BC7">
      <w:pPr>
        <w:rPr>
          <w:rFonts w:ascii="Georgia" w:eastAsia="Georgia" w:hAnsi="Georgia" w:cs="Georgia"/>
          <w:sz w:val="20"/>
          <w:szCs w:val="20"/>
        </w:rPr>
      </w:pPr>
      <w:r>
        <w:rPr>
          <w:rFonts w:ascii="Georgia" w:eastAsia="Georgia" w:hAnsi="Georgia" w:cs="Georgia"/>
          <w:sz w:val="20"/>
          <w:szCs w:val="20"/>
        </w:rPr>
        <w:t xml:space="preserve">We look forward to meeting you and your family. </w:t>
      </w:r>
    </w:p>
    <w:p w14:paraId="6A33A908" w14:textId="69329054" w:rsidR="00A01417" w:rsidRDefault="00A01417">
      <w:pPr>
        <w:rPr>
          <w:rFonts w:ascii="Georgia" w:eastAsia="Georgia" w:hAnsi="Georgia" w:cs="Georgia"/>
          <w:sz w:val="14"/>
          <w:szCs w:val="14"/>
        </w:rPr>
      </w:pPr>
    </w:p>
    <w:p w14:paraId="1890D711" w14:textId="77777777" w:rsidR="006418A6" w:rsidRDefault="006418A6">
      <w:pPr>
        <w:rPr>
          <w:rFonts w:ascii="Georgia" w:eastAsia="Georgia" w:hAnsi="Georgia" w:cs="Georgia"/>
          <w:sz w:val="14"/>
          <w:szCs w:val="14"/>
        </w:rPr>
      </w:pPr>
    </w:p>
    <w:p w14:paraId="5AE87C9C" w14:textId="77777777" w:rsidR="00A01417" w:rsidRDefault="00B42BC7">
      <w:pPr>
        <w:rPr>
          <w:rFonts w:ascii="Georgia" w:eastAsia="Georgia" w:hAnsi="Georgia" w:cs="Georgia"/>
          <w:sz w:val="20"/>
          <w:szCs w:val="20"/>
        </w:rPr>
      </w:pPr>
      <w:bookmarkStart w:id="0" w:name="_GoBack"/>
      <w:r>
        <w:rPr>
          <w:rFonts w:ascii="Georgia" w:eastAsia="Georgia" w:hAnsi="Georgia" w:cs="Georgia"/>
          <w:sz w:val="20"/>
          <w:szCs w:val="20"/>
        </w:rPr>
        <w:t xml:space="preserve">Sincerely, </w:t>
      </w:r>
    </w:p>
    <w:p w14:paraId="24014B4F" w14:textId="77777777" w:rsidR="00A01417" w:rsidRDefault="00A01417">
      <w:pPr>
        <w:rPr>
          <w:rFonts w:ascii="Georgia" w:eastAsia="Georgia" w:hAnsi="Georgia" w:cs="Georgia"/>
          <w:sz w:val="2"/>
          <w:szCs w:val="2"/>
        </w:rPr>
      </w:pPr>
    </w:p>
    <w:p w14:paraId="60B2D8FC" w14:textId="77777777" w:rsidR="00A01417" w:rsidRDefault="00A01417">
      <w:pPr>
        <w:rPr>
          <w:rFonts w:ascii="Georgia" w:eastAsia="Georgia" w:hAnsi="Georgia" w:cs="Georgia"/>
          <w:sz w:val="2"/>
          <w:szCs w:val="2"/>
        </w:rPr>
      </w:pPr>
    </w:p>
    <w:p w14:paraId="483B19BB" w14:textId="77777777" w:rsidR="00A01417" w:rsidRDefault="00A01417">
      <w:pPr>
        <w:rPr>
          <w:rFonts w:ascii="Georgia" w:eastAsia="Georgia" w:hAnsi="Georgia" w:cs="Georgia"/>
          <w:sz w:val="2"/>
          <w:szCs w:val="2"/>
        </w:rPr>
      </w:pPr>
    </w:p>
    <w:p w14:paraId="3C7C7B58" w14:textId="2E7A2391" w:rsidR="006418A6" w:rsidRPr="007C5C81" w:rsidRDefault="007C5C81">
      <w:pPr>
        <w:rPr>
          <w:rFonts w:ascii="Lucida Calligraphy" w:eastAsia="Georgia" w:hAnsi="Lucida Calligraphy" w:cs="Apple Chancery"/>
        </w:rPr>
      </w:pPr>
      <w:r w:rsidRPr="007C5C81">
        <w:rPr>
          <w:rFonts w:ascii="Lucida Calligraphy" w:eastAsia="Georgia" w:hAnsi="Lucida Calligraphy" w:cs="Apple Chancery"/>
        </w:rPr>
        <w:t xml:space="preserve">Andrea </w:t>
      </w:r>
      <w:proofErr w:type="spellStart"/>
      <w:r w:rsidRPr="007C5C81">
        <w:rPr>
          <w:rFonts w:ascii="Lucida Calligraphy" w:eastAsia="Georgia" w:hAnsi="Lucida Calligraphy" w:cs="Apple Chancery"/>
        </w:rPr>
        <w:t>Harville</w:t>
      </w:r>
      <w:proofErr w:type="spellEnd"/>
    </w:p>
    <w:p w14:paraId="785AC7B3" w14:textId="4DAC0F65" w:rsidR="006418A6" w:rsidRDefault="006418A6">
      <w:pPr>
        <w:rPr>
          <w:rFonts w:ascii="Georgia" w:eastAsia="Georgia" w:hAnsi="Georgia" w:cs="Georgia"/>
          <w:sz w:val="2"/>
          <w:szCs w:val="2"/>
        </w:rPr>
      </w:pPr>
    </w:p>
    <w:p w14:paraId="5CD768C9" w14:textId="4EDBD1B8" w:rsidR="006418A6" w:rsidRDefault="006418A6">
      <w:pPr>
        <w:rPr>
          <w:rFonts w:ascii="Georgia" w:eastAsia="Georgia" w:hAnsi="Georgia" w:cs="Georgia"/>
          <w:sz w:val="2"/>
          <w:szCs w:val="2"/>
        </w:rPr>
      </w:pPr>
    </w:p>
    <w:p w14:paraId="3A8A5D85" w14:textId="77777777" w:rsidR="006418A6" w:rsidRDefault="006418A6">
      <w:pPr>
        <w:rPr>
          <w:rFonts w:ascii="Georgia" w:eastAsia="Georgia" w:hAnsi="Georgia" w:cs="Georgia"/>
          <w:sz w:val="2"/>
          <w:szCs w:val="2"/>
        </w:rPr>
      </w:pPr>
    </w:p>
    <w:p w14:paraId="33389E4E" w14:textId="77777777" w:rsidR="00A01417" w:rsidRDefault="00A01417">
      <w:pPr>
        <w:rPr>
          <w:rFonts w:ascii="Georgia" w:eastAsia="Georgia" w:hAnsi="Georgia" w:cs="Georgia"/>
          <w:sz w:val="2"/>
          <w:szCs w:val="2"/>
        </w:rPr>
      </w:pPr>
    </w:p>
    <w:p w14:paraId="1E1DF7BF" w14:textId="4889E161" w:rsidR="00A01417" w:rsidRDefault="00B42BC7">
      <w:pPr>
        <w:rPr>
          <w:rFonts w:ascii="Georgia" w:eastAsia="Georgia" w:hAnsi="Georgia" w:cs="Georgia"/>
          <w:sz w:val="20"/>
          <w:szCs w:val="20"/>
        </w:rPr>
      </w:pPr>
      <w:r>
        <w:rPr>
          <w:rFonts w:ascii="Georgia" w:eastAsia="Georgia" w:hAnsi="Georgia" w:cs="Georgia"/>
          <w:sz w:val="20"/>
          <w:szCs w:val="20"/>
        </w:rPr>
        <w:t xml:space="preserve">Mrs. Andrea </w:t>
      </w:r>
      <w:proofErr w:type="spellStart"/>
      <w:r>
        <w:rPr>
          <w:rFonts w:ascii="Georgia" w:eastAsia="Georgia" w:hAnsi="Georgia" w:cs="Georgia"/>
          <w:sz w:val="20"/>
          <w:szCs w:val="20"/>
        </w:rPr>
        <w:t>Harville</w:t>
      </w:r>
      <w:proofErr w:type="spellEnd"/>
      <w:r w:rsidR="007C5C81">
        <w:rPr>
          <w:rFonts w:ascii="Georgia" w:eastAsia="Georgia" w:hAnsi="Georgia" w:cs="Georgia"/>
          <w:sz w:val="20"/>
          <w:szCs w:val="20"/>
        </w:rPr>
        <w:t xml:space="preserve">, </w:t>
      </w:r>
      <w:proofErr w:type="spellStart"/>
      <w:r w:rsidR="007C5C81">
        <w:rPr>
          <w:rFonts w:ascii="Georgia" w:eastAsia="Georgia" w:hAnsi="Georgia" w:cs="Georgia"/>
          <w:sz w:val="20"/>
          <w:szCs w:val="20"/>
        </w:rPr>
        <w:t>M.</w:t>
      </w:r>
      <w:proofErr w:type="gramStart"/>
      <w:r w:rsidR="007C5C81">
        <w:rPr>
          <w:rFonts w:ascii="Georgia" w:eastAsia="Georgia" w:hAnsi="Georgia" w:cs="Georgia"/>
          <w:sz w:val="20"/>
          <w:szCs w:val="20"/>
        </w:rPr>
        <w:t>S.Ed</w:t>
      </w:r>
      <w:proofErr w:type="spellEnd"/>
      <w:proofErr w:type="gramEnd"/>
      <w:r>
        <w:rPr>
          <w:rFonts w:ascii="Georgia" w:eastAsia="Georgia" w:hAnsi="Georgia" w:cs="Georgia"/>
          <w:sz w:val="20"/>
          <w:szCs w:val="20"/>
        </w:rPr>
        <w:t xml:space="preserve"> </w:t>
      </w:r>
    </w:p>
    <w:p w14:paraId="7EB612F4" w14:textId="77777777" w:rsidR="00A01417" w:rsidRDefault="00B42BC7">
      <w:pPr>
        <w:rPr>
          <w:rFonts w:ascii="Georgia" w:eastAsia="Georgia" w:hAnsi="Georgia" w:cs="Georgia"/>
          <w:sz w:val="2"/>
          <w:szCs w:val="2"/>
        </w:rPr>
      </w:pPr>
      <w:r>
        <w:rPr>
          <w:rFonts w:ascii="Georgia" w:eastAsia="Georgia" w:hAnsi="Georgia" w:cs="Georgia"/>
          <w:sz w:val="20"/>
          <w:szCs w:val="20"/>
        </w:rPr>
        <w:t>Principal</w:t>
      </w:r>
    </w:p>
    <w:bookmarkEnd w:id="0"/>
    <w:p w14:paraId="2A02202A" w14:textId="77777777" w:rsidR="00A01417" w:rsidRDefault="00A01417">
      <w:pPr>
        <w:rPr>
          <w:rFonts w:ascii="Georgia" w:eastAsia="Georgia" w:hAnsi="Georgia" w:cs="Georgia"/>
          <w:sz w:val="2"/>
          <w:szCs w:val="2"/>
        </w:rPr>
      </w:pPr>
    </w:p>
    <w:p w14:paraId="2E98B91C" w14:textId="77777777" w:rsidR="00A01417" w:rsidRDefault="00A01417">
      <w:pPr>
        <w:rPr>
          <w:rFonts w:ascii="Georgia" w:eastAsia="Georgia" w:hAnsi="Georgia" w:cs="Georgia"/>
          <w:sz w:val="2"/>
          <w:szCs w:val="2"/>
        </w:rPr>
      </w:pPr>
    </w:p>
    <w:p w14:paraId="34023672" w14:textId="77777777" w:rsidR="00A01417" w:rsidRDefault="00A01417">
      <w:pPr>
        <w:rPr>
          <w:rFonts w:ascii="Georgia" w:eastAsia="Georgia" w:hAnsi="Georgia" w:cs="Georgia"/>
          <w:sz w:val="2"/>
          <w:szCs w:val="2"/>
        </w:rPr>
      </w:pPr>
    </w:p>
    <w:p w14:paraId="53EF93FF" w14:textId="77777777" w:rsidR="00A01417" w:rsidRDefault="00A01417">
      <w:pPr>
        <w:rPr>
          <w:rFonts w:ascii="Georgia" w:eastAsia="Georgia" w:hAnsi="Georgia" w:cs="Georgia"/>
          <w:sz w:val="2"/>
          <w:szCs w:val="2"/>
        </w:rPr>
      </w:pPr>
    </w:p>
    <w:p w14:paraId="290D7CA6" w14:textId="77777777" w:rsidR="00A01417" w:rsidRDefault="00A01417">
      <w:pPr>
        <w:rPr>
          <w:rFonts w:ascii="Georgia" w:eastAsia="Georgia" w:hAnsi="Georgia" w:cs="Georgia"/>
          <w:sz w:val="2"/>
          <w:szCs w:val="2"/>
        </w:rPr>
      </w:pPr>
    </w:p>
    <w:p w14:paraId="0573AC13" w14:textId="77777777" w:rsidR="00A01417" w:rsidRDefault="00B42BC7">
      <w:pPr>
        <w:rPr>
          <w:rFonts w:ascii="Georgia" w:eastAsia="Georgia" w:hAnsi="Georgia" w:cs="Georgia"/>
          <w:sz w:val="16"/>
          <w:szCs w:val="16"/>
        </w:rPr>
      </w:pPr>
      <w:r>
        <w:rPr>
          <w:rFonts w:ascii="Georgia" w:eastAsia="Georgia" w:hAnsi="Georgia" w:cs="Georgia"/>
          <w:sz w:val="16"/>
          <w:szCs w:val="16"/>
        </w:rPr>
        <w:t>Immaculate Heart of Mary School, mindful of its mission to be witness to the love of Christ for all, admits students of any race, color, and national and/or ethnic origin to all rights, privileges, programs and activities generally accorded or made available to students at this school. Immaculate Heart of Mary School does not unlawfully discriminate on the basis of race, color, and national and/or ethnic origin in administration of educational policies, admissions policies, scholarship and loan programs, and athletic and other school-administered programs.</w:t>
      </w:r>
    </w:p>
    <w:sectPr w:rsidR="00A01417">
      <w:headerReference w:type="default" r:id="rId7"/>
      <w:footerReference w:type="default" r:id="rId8"/>
      <w:pgSz w:w="12240" w:h="15840"/>
      <w:pgMar w:top="1440" w:right="1440" w:bottom="1440"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9FABA" w14:textId="77777777" w:rsidR="00243E7A" w:rsidRDefault="00243E7A">
      <w:pPr>
        <w:spacing w:line="240" w:lineRule="auto"/>
      </w:pPr>
      <w:r>
        <w:separator/>
      </w:r>
    </w:p>
  </w:endnote>
  <w:endnote w:type="continuationSeparator" w:id="0">
    <w:p w14:paraId="3F183D8E" w14:textId="77777777" w:rsidR="00243E7A" w:rsidRDefault="00243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ontserrat">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83E" w14:textId="77777777" w:rsidR="00A01417" w:rsidRDefault="00B42BC7">
    <w:pPr>
      <w:spacing w:before="240" w:after="240"/>
      <w:jc w:val="center"/>
    </w:pPr>
    <w:r>
      <w:rPr>
        <w:rFonts w:ascii="Montserrat" w:eastAsia="Montserrat" w:hAnsi="Montserrat" w:cs="Montserrat"/>
        <w:i/>
        <w:noProof/>
        <w:color w:val="CC0000"/>
        <w:sz w:val="24"/>
        <w:szCs w:val="24"/>
      </w:rPr>
      <w:drawing>
        <wp:inline distT="114300" distB="114300" distL="114300" distR="114300" wp14:anchorId="4952A513" wp14:editId="0293B0EF">
          <wp:extent cx="5943600" cy="635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F61A" w14:textId="77777777" w:rsidR="00243E7A" w:rsidRDefault="00243E7A">
      <w:pPr>
        <w:spacing w:line="240" w:lineRule="auto"/>
      </w:pPr>
      <w:r>
        <w:separator/>
      </w:r>
    </w:p>
  </w:footnote>
  <w:footnote w:type="continuationSeparator" w:id="0">
    <w:p w14:paraId="42D3BF20" w14:textId="77777777" w:rsidR="00243E7A" w:rsidRDefault="00243E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3EF2" w14:textId="77777777" w:rsidR="00A01417" w:rsidRDefault="00B42BC7">
    <w:r>
      <w:rPr>
        <w:noProof/>
      </w:rPr>
      <w:drawing>
        <wp:inline distT="114300" distB="114300" distL="114300" distR="114300" wp14:anchorId="4707410F" wp14:editId="7C57A49A">
          <wp:extent cx="5943600" cy="1871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871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1B0"/>
    <w:multiLevelType w:val="multilevel"/>
    <w:tmpl w:val="9000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FC4D38"/>
    <w:multiLevelType w:val="multilevel"/>
    <w:tmpl w:val="2160C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17"/>
    <w:rsid w:val="00243E7A"/>
    <w:rsid w:val="006418A6"/>
    <w:rsid w:val="007C5C81"/>
    <w:rsid w:val="00A01417"/>
    <w:rsid w:val="00B4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E2FD1"/>
  <w15:docId w15:val="{F4934CCD-5841-424E-AB81-A2EB0EE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2021-01-08T23:50:00Z</cp:lastPrinted>
  <dcterms:created xsi:type="dcterms:W3CDTF">2021-01-08T21:41:00Z</dcterms:created>
  <dcterms:modified xsi:type="dcterms:W3CDTF">2021-01-08T23:50:00Z</dcterms:modified>
</cp:coreProperties>
</file>