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E25F" w14:textId="77777777" w:rsidR="00BB17DF" w:rsidRDefault="00BB17DF" w:rsidP="00BB17DF">
      <w:pPr>
        <w:jc w:val="center"/>
        <w:rPr>
          <w:b/>
          <w:sz w:val="30"/>
          <w:szCs w:val="30"/>
        </w:rPr>
      </w:pPr>
    </w:p>
    <w:p w14:paraId="577A3CCA" w14:textId="11CA522B" w:rsidR="00BB17DF" w:rsidRDefault="00C20D52" w:rsidP="00BB17DF">
      <w:pPr>
        <w:jc w:val="center"/>
        <w:rPr>
          <w:b/>
          <w:sz w:val="30"/>
          <w:szCs w:val="30"/>
        </w:rPr>
      </w:pPr>
      <w:r>
        <w:rPr>
          <w:b/>
          <w:sz w:val="30"/>
          <w:szCs w:val="30"/>
        </w:rPr>
        <w:t xml:space="preserve">Regular Scheduled </w:t>
      </w:r>
      <w:r w:rsidR="00BB17DF">
        <w:rPr>
          <w:b/>
          <w:sz w:val="30"/>
          <w:szCs w:val="30"/>
        </w:rPr>
        <w:t>Board Meeting</w:t>
      </w:r>
    </w:p>
    <w:p w14:paraId="077AE8E7" w14:textId="290AEE6D" w:rsidR="00BB17DF" w:rsidRDefault="008B680B" w:rsidP="00BB17DF">
      <w:pPr>
        <w:jc w:val="center"/>
        <w:rPr>
          <w:b/>
          <w:sz w:val="30"/>
          <w:szCs w:val="30"/>
        </w:rPr>
      </w:pPr>
      <w:r>
        <w:rPr>
          <w:b/>
          <w:sz w:val="30"/>
          <w:szCs w:val="30"/>
        </w:rPr>
        <w:t>Feather River Charter School</w:t>
      </w:r>
    </w:p>
    <w:p w14:paraId="11459F64" w14:textId="088FAF5C" w:rsidR="00BB17DF" w:rsidRDefault="00C20D52" w:rsidP="00BB17DF">
      <w:pPr>
        <w:jc w:val="center"/>
        <w:rPr>
          <w:b/>
          <w:sz w:val="30"/>
          <w:szCs w:val="30"/>
        </w:rPr>
      </w:pPr>
      <w:r>
        <w:rPr>
          <w:b/>
          <w:sz w:val="30"/>
          <w:szCs w:val="30"/>
        </w:rPr>
        <w:t>September 21</w:t>
      </w:r>
      <w:r w:rsidR="001145AA">
        <w:rPr>
          <w:b/>
          <w:sz w:val="30"/>
          <w:szCs w:val="30"/>
        </w:rPr>
        <w:t xml:space="preserve">, 2019 – </w:t>
      </w:r>
      <w:r>
        <w:rPr>
          <w:b/>
          <w:sz w:val="30"/>
          <w:szCs w:val="30"/>
        </w:rPr>
        <w:t>9:00 am</w:t>
      </w:r>
    </w:p>
    <w:p w14:paraId="37007F05" w14:textId="77777777" w:rsidR="00B67B70" w:rsidRDefault="00B67B70" w:rsidP="00B67B70">
      <w:pPr>
        <w:jc w:val="center"/>
        <w:rPr>
          <w:b/>
          <w:sz w:val="30"/>
          <w:szCs w:val="30"/>
        </w:rPr>
      </w:pPr>
      <w:r>
        <w:rPr>
          <w:b/>
          <w:sz w:val="30"/>
          <w:szCs w:val="30"/>
        </w:rPr>
        <w:t>3840 Rosin Court #100</w:t>
      </w:r>
    </w:p>
    <w:p w14:paraId="2915A56E" w14:textId="77777777" w:rsidR="00B67B70" w:rsidRDefault="00B67B70" w:rsidP="00B67B70">
      <w:pPr>
        <w:jc w:val="center"/>
        <w:rPr>
          <w:b/>
          <w:sz w:val="30"/>
          <w:szCs w:val="30"/>
        </w:rPr>
      </w:pPr>
      <w:r>
        <w:rPr>
          <w:b/>
          <w:sz w:val="30"/>
          <w:szCs w:val="30"/>
        </w:rPr>
        <w:t>Sacramento, CA 95834</w:t>
      </w:r>
    </w:p>
    <w:p w14:paraId="44999EBF" w14:textId="77777777" w:rsidR="00C82ED2" w:rsidRDefault="00C82ED2" w:rsidP="00C20D52">
      <w:pPr>
        <w:rPr>
          <w:b/>
          <w:sz w:val="30"/>
          <w:szCs w:val="30"/>
        </w:rPr>
      </w:pPr>
    </w:p>
    <w:p w14:paraId="546BD76F" w14:textId="77777777" w:rsidR="00BB17DF" w:rsidRDefault="00BB17DF" w:rsidP="005A12B7">
      <w:pPr>
        <w:jc w:val="center"/>
        <w:rPr>
          <w:b/>
          <w:sz w:val="30"/>
          <w:szCs w:val="30"/>
        </w:rPr>
      </w:pPr>
      <w:r>
        <w:rPr>
          <w:b/>
          <w:sz w:val="30"/>
          <w:szCs w:val="30"/>
        </w:rPr>
        <w:t>AGENDA</w:t>
      </w:r>
    </w:p>
    <w:p w14:paraId="612EA420"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Call to Order</w:t>
      </w:r>
    </w:p>
    <w:p w14:paraId="16FB1A16" w14:textId="7AC149FF" w:rsidR="00A50B3A" w:rsidRDefault="00C20D52" w:rsidP="00A50B3A">
      <w:pPr>
        <w:pStyle w:val="NormalWeb"/>
        <w:numPr>
          <w:ilvl w:val="0"/>
          <w:numId w:val="6"/>
        </w:numPr>
        <w:spacing w:before="0" w:beforeAutospacing="0" w:after="0" w:afterAutospacing="0" w:line="360" w:lineRule="auto"/>
        <w:ind w:left="1627"/>
        <w:textAlignment w:val="baseline"/>
        <w:rPr>
          <w:color w:val="000000"/>
        </w:rPr>
      </w:pPr>
      <w:r>
        <w:rPr>
          <w:color w:val="000000"/>
        </w:rPr>
        <w:t>Public Comments </w:t>
      </w:r>
    </w:p>
    <w:p w14:paraId="6F21D8B5" w14:textId="77777777" w:rsidR="00A61628" w:rsidRDefault="00994D3B" w:rsidP="00A61628">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Appointment of Board Members</w:t>
      </w:r>
    </w:p>
    <w:p w14:paraId="0CE7B0A1" w14:textId="7078ACC9" w:rsidR="00A61628" w:rsidRPr="00A61628" w:rsidRDefault="00A61628" w:rsidP="00A61628">
      <w:pPr>
        <w:pStyle w:val="NormalWeb"/>
        <w:numPr>
          <w:ilvl w:val="0"/>
          <w:numId w:val="6"/>
        </w:numPr>
        <w:spacing w:before="0" w:beforeAutospacing="0" w:after="0" w:afterAutospacing="0" w:line="360" w:lineRule="auto"/>
        <w:ind w:left="1627"/>
        <w:textAlignment w:val="baseline"/>
        <w:rPr>
          <w:color w:val="000000"/>
        </w:rPr>
      </w:pPr>
      <w:r w:rsidRPr="00A61628">
        <w:rPr>
          <w:color w:val="000000"/>
        </w:rPr>
        <w:t>Discussion and Potential Action on the Acceptance of Resignation</w:t>
      </w:r>
      <w:bookmarkStart w:id="0" w:name="_GoBack"/>
      <w:bookmarkEnd w:id="0"/>
    </w:p>
    <w:p w14:paraId="2EC75457" w14:textId="587BBA9E" w:rsidR="00A50B3A" w:rsidRP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sidRPr="00A50B3A">
        <w:rPr>
          <w:color w:val="000000"/>
        </w:rPr>
        <w:t>Closed Session: Conference with legal counsel regarding potential litigation per Gov. Code section 54956.9(d)(2): 3 matters</w:t>
      </w:r>
    </w:p>
    <w:p w14:paraId="2A30BF74" w14:textId="7B8D06FF"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Principal’s Report</w:t>
      </w:r>
    </w:p>
    <w:p w14:paraId="2B2D8641"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Board Training – Fiscal Policies and Procedures Training</w:t>
      </w:r>
    </w:p>
    <w:p w14:paraId="0C843F89"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Compensation Policy </w:t>
      </w:r>
    </w:p>
    <w:p w14:paraId="48862F07"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Fiscal Policies and Procedures</w:t>
      </w:r>
    </w:p>
    <w:p w14:paraId="5EC70B97"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Board Training - Brown Act Training </w:t>
      </w:r>
    </w:p>
    <w:p w14:paraId="151476DA"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Board Training – Legislative Update</w:t>
      </w:r>
    </w:p>
    <w:p w14:paraId="4D203840"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Board Training – Financial and Budget Training</w:t>
      </w:r>
    </w:p>
    <w:p w14:paraId="681ACBC9" w14:textId="17AAA9D7" w:rsidR="00C20D52" w:rsidRDefault="00C20D52" w:rsidP="00C20D52">
      <w:pPr>
        <w:pStyle w:val="NormalWeb"/>
        <w:numPr>
          <w:ilvl w:val="0"/>
          <w:numId w:val="6"/>
        </w:numPr>
        <w:spacing w:before="0" w:beforeAutospacing="0" w:after="0" w:afterAutospacing="0" w:line="360" w:lineRule="auto"/>
        <w:ind w:left="1627"/>
        <w:textAlignment w:val="baseline"/>
        <w:rPr>
          <w:rStyle w:val="apple-tab-span"/>
          <w:color w:val="000000"/>
        </w:rPr>
      </w:pPr>
      <w:r>
        <w:rPr>
          <w:color w:val="000000"/>
        </w:rPr>
        <w:t>Discussion and Potential Action on the July Financials</w:t>
      </w:r>
      <w:r>
        <w:rPr>
          <w:rStyle w:val="apple-tab-span"/>
          <w:color w:val="000000"/>
        </w:rPr>
        <w:tab/>
      </w:r>
    </w:p>
    <w:p w14:paraId="53C92262" w14:textId="77777777" w:rsid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Approval of the Board Meeting Minutes</w:t>
      </w:r>
    </w:p>
    <w:p w14:paraId="6638F74B" w14:textId="77777777" w:rsid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Independent Study Policy</w:t>
      </w:r>
    </w:p>
    <w:p w14:paraId="3273F574" w14:textId="77777777" w:rsid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Transitional Kindergarten and Kindergarten Policy</w:t>
      </w:r>
    </w:p>
    <w:p w14:paraId="259C2AA0" w14:textId="77777777" w:rsid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Promotion, Acceleration and Retention Policy</w:t>
      </w:r>
    </w:p>
    <w:p w14:paraId="731BFA8A" w14:textId="77777777" w:rsid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Inspection of Public Records Policy</w:t>
      </w:r>
    </w:p>
    <w:p w14:paraId="0942692A" w14:textId="3B800231" w:rsidR="00A50B3A" w:rsidRPr="00A50B3A" w:rsidRDefault="00A50B3A" w:rsidP="00A50B3A">
      <w:pPr>
        <w:pStyle w:val="NormalWeb"/>
        <w:numPr>
          <w:ilvl w:val="0"/>
          <w:numId w:val="6"/>
        </w:numPr>
        <w:spacing w:before="0" w:beforeAutospacing="0" w:after="0" w:afterAutospacing="0" w:line="360" w:lineRule="auto"/>
        <w:ind w:left="1627"/>
        <w:textAlignment w:val="baseline"/>
        <w:rPr>
          <w:color w:val="000000"/>
        </w:rPr>
      </w:pPr>
      <w:r w:rsidRPr="00A61930">
        <w:rPr>
          <w:color w:val="000000"/>
        </w:rPr>
        <w:t>Discussion and Potential Action on the Administration of Medications, Anti-Seizure Medications, Emergencies and Head Lice Policy</w:t>
      </w:r>
    </w:p>
    <w:p w14:paraId="35B1610E"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Conflict of Interest Code</w:t>
      </w:r>
    </w:p>
    <w:p w14:paraId="09BDEE1A" w14:textId="65851E24" w:rsidR="00C20D52" w:rsidRPr="00994D3B" w:rsidRDefault="00C20D52" w:rsidP="00994D3B">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Approving the 2019 - 2020 Parent-Student Handbook</w:t>
      </w:r>
    </w:p>
    <w:p w14:paraId="5663FE5C" w14:textId="0B7D667D"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Discussion and Potential Action on the Amendment to the District Office Service Agreement</w:t>
      </w:r>
    </w:p>
    <w:p w14:paraId="64D18760" w14:textId="37FEDCD6" w:rsidR="00C63EF6" w:rsidRDefault="00C63EF6" w:rsidP="00C20D52">
      <w:pPr>
        <w:pStyle w:val="NormalWeb"/>
        <w:numPr>
          <w:ilvl w:val="0"/>
          <w:numId w:val="6"/>
        </w:numPr>
        <w:spacing w:before="0" w:beforeAutospacing="0" w:after="0" w:afterAutospacing="0" w:line="360" w:lineRule="auto"/>
        <w:ind w:left="1627"/>
        <w:textAlignment w:val="baseline"/>
        <w:rPr>
          <w:color w:val="000000"/>
        </w:rPr>
      </w:pPr>
      <w:r>
        <w:rPr>
          <w:color w:val="000000"/>
        </w:rPr>
        <w:lastRenderedPageBreak/>
        <w:t>Discussion and Potential Action on the EL Master Plan</w:t>
      </w:r>
    </w:p>
    <w:p w14:paraId="552201FC" w14:textId="77777777" w:rsidR="00C20D52" w:rsidRDefault="00C20D52" w:rsidP="00C20D52">
      <w:pPr>
        <w:pStyle w:val="NormalWeb"/>
        <w:numPr>
          <w:ilvl w:val="0"/>
          <w:numId w:val="6"/>
        </w:numPr>
        <w:spacing w:before="0" w:beforeAutospacing="0" w:after="0" w:afterAutospacing="0" w:line="360" w:lineRule="auto"/>
        <w:ind w:left="1627"/>
        <w:textAlignment w:val="baseline"/>
        <w:rPr>
          <w:color w:val="000000"/>
        </w:rPr>
      </w:pPr>
      <w:r>
        <w:rPr>
          <w:color w:val="000000"/>
        </w:rPr>
        <w:t>Adjournment</w:t>
      </w:r>
    </w:p>
    <w:p w14:paraId="48EAB15E" w14:textId="77777777" w:rsidR="00113E83" w:rsidRDefault="00113E83" w:rsidP="00BB17DF">
      <w:pPr>
        <w:rPr>
          <w:rFonts w:ascii="Garamond" w:eastAsia="Garamond" w:hAnsi="Garamond" w:cs="Garamond"/>
          <w:sz w:val="20"/>
          <w:szCs w:val="20"/>
        </w:rPr>
      </w:pPr>
    </w:p>
    <w:p w14:paraId="406EE4D9" w14:textId="73E23A7D" w:rsidR="00BB17DF" w:rsidRDefault="00BB17DF" w:rsidP="00BB17DF">
      <w:pPr>
        <w:rPr>
          <w:rFonts w:ascii="Garamond" w:eastAsia="Garamond" w:hAnsi="Garamond" w:cs="Garamond"/>
          <w:sz w:val="2"/>
          <w:szCs w:val="2"/>
        </w:rPr>
      </w:pPr>
      <w:r>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794E2328" w14:textId="77777777" w:rsidR="00BB17DF" w:rsidRDefault="00BB17DF" w:rsidP="00BB17DF">
      <w:pPr>
        <w:rPr>
          <w:rFonts w:ascii="Garamond" w:eastAsia="Garamond" w:hAnsi="Garamond" w:cs="Garamond"/>
          <w:sz w:val="2"/>
          <w:szCs w:val="2"/>
        </w:rPr>
      </w:pPr>
    </w:p>
    <w:p w14:paraId="45A7BCED" w14:textId="77777777" w:rsidR="00BB17DF" w:rsidRDefault="00BB17DF" w:rsidP="00BB17DF">
      <w:pPr>
        <w:rPr>
          <w:rFonts w:ascii="Garamond" w:eastAsia="Garamond" w:hAnsi="Garamond" w:cs="Garamond"/>
          <w:sz w:val="2"/>
          <w:szCs w:val="2"/>
        </w:rPr>
      </w:pPr>
    </w:p>
    <w:p w14:paraId="4F07B2A1" w14:textId="77777777" w:rsidR="00BB17DF" w:rsidRDefault="00BB17DF" w:rsidP="00BB17DF">
      <w:pPr>
        <w:rPr>
          <w:rFonts w:ascii="Garamond" w:eastAsia="Garamond" w:hAnsi="Garamond" w:cs="Garamond"/>
          <w:sz w:val="2"/>
          <w:szCs w:val="2"/>
        </w:rPr>
      </w:pPr>
    </w:p>
    <w:p w14:paraId="755C9EDB" w14:textId="77777777" w:rsidR="00BB17DF" w:rsidRDefault="00BB17DF" w:rsidP="00BB17DF">
      <w:pPr>
        <w:rPr>
          <w:rFonts w:ascii="Garamond" w:eastAsia="Garamond" w:hAnsi="Garamond" w:cs="Garamond"/>
          <w:sz w:val="2"/>
          <w:szCs w:val="2"/>
        </w:rPr>
      </w:pPr>
    </w:p>
    <w:p w14:paraId="7D4725A0" w14:textId="77777777" w:rsidR="00BB17DF" w:rsidRDefault="00BB17DF" w:rsidP="00BB17DF">
      <w:pPr>
        <w:rPr>
          <w:rFonts w:ascii="Garamond" w:eastAsia="Garamond" w:hAnsi="Garamond" w:cs="Garamond"/>
          <w:sz w:val="2"/>
          <w:szCs w:val="2"/>
        </w:rPr>
      </w:pPr>
    </w:p>
    <w:p w14:paraId="2D7B64E3" w14:textId="77777777" w:rsidR="00BB17DF" w:rsidRDefault="00BB17DF" w:rsidP="00BB17DF">
      <w:pPr>
        <w:rPr>
          <w:rFonts w:ascii="Garamond" w:eastAsia="Garamond" w:hAnsi="Garamond" w:cs="Garamond"/>
          <w:sz w:val="2"/>
          <w:szCs w:val="2"/>
        </w:rPr>
      </w:pPr>
    </w:p>
    <w:p w14:paraId="71DA1262" w14:textId="7AD2B945" w:rsidR="00835F41" w:rsidRPr="00BB17DF" w:rsidRDefault="00BB17DF">
      <w:pPr>
        <w:spacing w:after="240"/>
        <w:rPr>
          <w:rFonts w:ascii="Garamond" w:eastAsia="Garamond" w:hAnsi="Garamond" w:cs="Garamond"/>
          <w:sz w:val="20"/>
          <w:szCs w:val="20"/>
        </w:rPr>
      </w:pPr>
      <w:r>
        <w:rPr>
          <w:rFonts w:ascii="Garamond" w:eastAsia="Garamond" w:hAnsi="Garamond" w:cs="Garamond"/>
          <w:sz w:val="20"/>
          <w:szCs w:val="20"/>
        </w:rPr>
        <w:t xml:space="preserve">Note:  </w:t>
      </w:r>
      <w:r w:rsidR="008B680B">
        <w:rPr>
          <w:rFonts w:ascii="Garamond" w:eastAsia="Garamond" w:hAnsi="Garamond" w:cs="Garamond"/>
          <w:sz w:val="20"/>
          <w:szCs w:val="20"/>
        </w:rPr>
        <w:t>Feather River Charter School</w:t>
      </w:r>
      <w:r>
        <w:rPr>
          <w:rFonts w:ascii="Garamond" w:eastAsia="Garamond" w:hAnsi="Garamond" w:cs="Garamond"/>
          <w:sz w:val="20"/>
          <w:szCs w:val="20"/>
        </w:rPr>
        <w:t xml:space="preserve"> 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meeting so that we may make every reasonable effort to accommodate you.  (Government Code § 54954.2; Americans with Disabilities Act of 1990, § 202 (42 U.S.C. § 12132)).</w:t>
      </w:r>
    </w:p>
    <w:sectPr w:rsidR="00835F41" w:rsidRPr="00BB17DF">
      <w:headerReference w:type="default" r:id="rId7"/>
      <w:pgSz w:w="12240" w:h="15840"/>
      <w:pgMar w:top="1170" w:right="1170" w:bottom="27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A4BD" w14:textId="77777777" w:rsidR="00120E4F" w:rsidRDefault="00120E4F">
      <w:r>
        <w:separator/>
      </w:r>
    </w:p>
  </w:endnote>
  <w:endnote w:type="continuationSeparator" w:id="0">
    <w:p w14:paraId="74F0E375" w14:textId="77777777" w:rsidR="00120E4F" w:rsidRDefault="0012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C4F5" w14:textId="77777777" w:rsidR="00120E4F" w:rsidRDefault="00120E4F">
      <w:r>
        <w:separator/>
      </w:r>
    </w:p>
  </w:footnote>
  <w:footnote w:type="continuationSeparator" w:id="0">
    <w:p w14:paraId="2B555694" w14:textId="77777777" w:rsidR="00120E4F" w:rsidRDefault="0012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23C" w14:textId="443B7958" w:rsidR="00890B6E" w:rsidRDefault="008B680B">
    <w:pPr>
      <w:spacing w:before="720"/>
      <w:rPr>
        <w:b/>
        <w:i/>
      </w:rPr>
    </w:pPr>
    <w:r>
      <w:rPr>
        <w:noProof/>
      </w:rPr>
      <w:drawing>
        <wp:anchor distT="0" distB="0" distL="114300" distR="114300" simplePos="0" relativeHeight="251658240" behindDoc="0" locked="0" layoutInCell="1" hidden="0" allowOverlap="1" wp14:anchorId="10BDEACE" wp14:editId="0F8B4BE9">
          <wp:simplePos x="0" y="0"/>
          <wp:positionH relativeFrom="margin">
            <wp:posOffset>-52070</wp:posOffset>
          </wp:positionH>
          <wp:positionV relativeFrom="paragraph">
            <wp:posOffset>325755</wp:posOffset>
          </wp:positionV>
          <wp:extent cx="1212850" cy="759460"/>
          <wp:effectExtent l="0" t="0" r="6350" b="254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212850" cy="759460"/>
                  </a:xfrm>
                  <a:prstGeom prst="rect">
                    <a:avLst/>
                  </a:prstGeom>
                  <a:ln/>
                </pic:spPr>
              </pic:pic>
            </a:graphicData>
          </a:graphic>
          <wp14:sizeRelH relativeFrom="margin">
            <wp14:pctWidth>0</wp14:pctWidth>
          </wp14:sizeRelH>
        </wp:anchor>
      </w:drawing>
    </w:r>
    <w:r>
      <w:rPr>
        <w:b/>
        <w:i/>
      </w:rPr>
      <w:t xml:space="preserve"> FEATHER RIVER CHARTER SCHOOL</w:t>
    </w:r>
  </w:p>
  <w:p w14:paraId="11BFDA37" w14:textId="77777777" w:rsidR="00890B6E" w:rsidRDefault="00890B6E">
    <w:pPr>
      <w:rPr>
        <w:sz w:val="18"/>
        <w:szCs w:val="18"/>
      </w:rPr>
    </w:pPr>
    <w:r>
      <w:t xml:space="preserve"> 3840 Rosin Court #200, Sacramento, California 95834</w:t>
    </w:r>
    <w:r>
      <w:tab/>
    </w:r>
    <w:r>
      <w:tab/>
    </w:r>
    <w:r>
      <w:tab/>
      <w:t xml:space="preserve">  </w:t>
    </w:r>
    <w:r>
      <w:rPr>
        <w:sz w:val="16"/>
        <w:szCs w:val="16"/>
      </w:rPr>
      <w:t xml:space="preserve">                                 </w:t>
    </w:r>
    <w:r>
      <w:t xml:space="preserve">                         </w:t>
    </w:r>
  </w:p>
  <w:p w14:paraId="08233179" w14:textId="77777777" w:rsidR="00890B6E" w:rsidRDefault="00890B6E">
    <w:pPr>
      <w:rPr>
        <w:color w:val="000000"/>
        <w:sz w:val="16"/>
        <w:szCs w:val="16"/>
      </w:rPr>
    </w:pPr>
    <w:r>
      <w:rPr>
        <w:sz w:val="4"/>
        <w:szCs w:val="4"/>
      </w:rPr>
      <w:t xml:space="preserve">     </w:t>
    </w:r>
    <w:r>
      <w:t>Phone (916) 568-9959  *  Fax (916) 664-3995</w:t>
    </w:r>
    <w:r>
      <w:tab/>
    </w:r>
    <w:r>
      <w:tab/>
    </w:r>
    <w:r>
      <w:tab/>
    </w:r>
    <w:r>
      <w:tab/>
    </w:r>
    <w:r>
      <w:tab/>
      <w:t xml:space="preserve">  </w:t>
    </w:r>
    <w:r>
      <w:tab/>
    </w:r>
    <w:r>
      <w:tab/>
    </w:r>
    <w:r>
      <w:tab/>
    </w:r>
    <w:r>
      <w:tab/>
    </w:r>
    <w:r>
      <w:tab/>
      <w:t xml:space="preserve">   </w:t>
    </w:r>
    <w:r>
      <w:rPr>
        <w:color w:val="000000"/>
        <w:sz w:val="20"/>
        <w:szCs w:val="20"/>
      </w:rPr>
      <w:t xml:space="preserve">                                                                                                                                                                                                                                        </w:t>
    </w: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FFB"/>
    <w:multiLevelType w:val="multilevel"/>
    <w:tmpl w:val="6E94C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D65D7B"/>
    <w:multiLevelType w:val="hybridMultilevel"/>
    <w:tmpl w:val="EE66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5F7608"/>
    <w:multiLevelType w:val="multilevel"/>
    <w:tmpl w:val="CC987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1A3B4A"/>
    <w:multiLevelType w:val="multilevel"/>
    <w:tmpl w:val="6FB8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E7D06"/>
    <w:multiLevelType w:val="multilevel"/>
    <w:tmpl w:val="4BC0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CA5117"/>
    <w:multiLevelType w:val="multilevel"/>
    <w:tmpl w:val="3248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BB313A"/>
    <w:multiLevelType w:val="multilevel"/>
    <w:tmpl w:val="4B7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41"/>
    <w:rsid w:val="000678CA"/>
    <w:rsid w:val="000C7450"/>
    <w:rsid w:val="000D0419"/>
    <w:rsid w:val="000D3325"/>
    <w:rsid w:val="000F7BCD"/>
    <w:rsid w:val="0010532D"/>
    <w:rsid w:val="00113E83"/>
    <w:rsid w:val="001145AA"/>
    <w:rsid w:val="00120E4F"/>
    <w:rsid w:val="001B630B"/>
    <w:rsid w:val="001D2034"/>
    <w:rsid w:val="001F7E99"/>
    <w:rsid w:val="00227B95"/>
    <w:rsid w:val="0024196D"/>
    <w:rsid w:val="00245500"/>
    <w:rsid w:val="002752EF"/>
    <w:rsid w:val="002C6E1F"/>
    <w:rsid w:val="003528C1"/>
    <w:rsid w:val="00361A47"/>
    <w:rsid w:val="003D3DF4"/>
    <w:rsid w:val="003F191C"/>
    <w:rsid w:val="00405B1D"/>
    <w:rsid w:val="004176DF"/>
    <w:rsid w:val="004754A5"/>
    <w:rsid w:val="004C22C3"/>
    <w:rsid w:val="0054197F"/>
    <w:rsid w:val="00565759"/>
    <w:rsid w:val="00585034"/>
    <w:rsid w:val="00587A33"/>
    <w:rsid w:val="005A12B7"/>
    <w:rsid w:val="00612C2C"/>
    <w:rsid w:val="00684824"/>
    <w:rsid w:val="006906E4"/>
    <w:rsid w:val="006976E3"/>
    <w:rsid w:val="006C1D64"/>
    <w:rsid w:val="00704096"/>
    <w:rsid w:val="0078439D"/>
    <w:rsid w:val="007C1774"/>
    <w:rsid w:val="007F1784"/>
    <w:rsid w:val="00835F41"/>
    <w:rsid w:val="008516A2"/>
    <w:rsid w:val="00890B6E"/>
    <w:rsid w:val="00891455"/>
    <w:rsid w:val="008B680B"/>
    <w:rsid w:val="00942049"/>
    <w:rsid w:val="00967C16"/>
    <w:rsid w:val="00991ED9"/>
    <w:rsid w:val="00994D3B"/>
    <w:rsid w:val="00997167"/>
    <w:rsid w:val="009D325A"/>
    <w:rsid w:val="009F24D1"/>
    <w:rsid w:val="00A04BD4"/>
    <w:rsid w:val="00A109F2"/>
    <w:rsid w:val="00A27904"/>
    <w:rsid w:val="00A50B3A"/>
    <w:rsid w:val="00A61628"/>
    <w:rsid w:val="00A61930"/>
    <w:rsid w:val="00AD00A5"/>
    <w:rsid w:val="00AD7F40"/>
    <w:rsid w:val="00B17A69"/>
    <w:rsid w:val="00B22750"/>
    <w:rsid w:val="00B67B70"/>
    <w:rsid w:val="00B774E3"/>
    <w:rsid w:val="00BA75AB"/>
    <w:rsid w:val="00BA76AF"/>
    <w:rsid w:val="00BB17DF"/>
    <w:rsid w:val="00C20D52"/>
    <w:rsid w:val="00C45B66"/>
    <w:rsid w:val="00C63EF6"/>
    <w:rsid w:val="00C82ED2"/>
    <w:rsid w:val="00CC7A68"/>
    <w:rsid w:val="00D0090E"/>
    <w:rsid w:val="00D0247F"/>
    <w:rsid w:val="00D3346E"/>
    <w:rsid w:val="00E1678C"/>
    <w:rsid w:val="00EC4A71"/>
    <w:rsid w:val="00F56C04"/>
    <w:rsid w:val="00F8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573"/>
  <w15:docId w15:val="{2012EB19-0677-4B2E-8DC9-62E197A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7DF"/>
    <w:pPr>
      <w:tabs>
        <w:tab w:val="center" w:pos="4680"/>
        <w:tab w:val="right" w:pos="9360"/>
      </w:tabs>
    </w:pPr>
  </w:style>
  <w:style w:type="character" w:customStyle="1" w:styleId="HeaderChar">
    <w:name w:val="Header Char"/>
    <w:basedOn w:val="DefaultParagraphFont"/>
    <w:link w:val="Header"/>
    <w:uiPriority w:val="99"/>
    <w:rsid w:val="00BB17DF"/>
  </w:style>
  <w:style w:type="paragraph" w:styleId="Footer">
    <w:name w:val="footer"/>
    <w:basedOn w:val="Normal"/>
    <w:link w:val="FooterChar"/>
    <w:uiPriority w:val="99"/>
    <w:unhideWhenUsed/>
    <w:rsid w:val="00BB17DF"/>
    <w:pPr>
      <w:tabs>
        <w:tab w:val="center" w:pos="4680"/>
        <w:tab w:val="right" w:pos="9360"/>
      </w:tabs>
    </w:pPr>
  </w:style>
  <w:style w:type="character" w:customStyle="1" w:styleId="FooterChar">
    <w:name w:val="Footer Char"/>
    <w:basedOn w:val="DefaultParagraphFont"/>
    <w:link w:val="Footer"/>
    <w:uiPriority w:val="99"/>
    <w:rsid w:val="00BB17DF"/>
  </w:style>
  <w:style w:type="paragraph" w:styleId="NormalWeb">
    <w:name w:val="Normal (Web)"/>
    <w:basedOn w:val="Normal"/>
    <w:uiPriority w:val="99"/>
    <w:unhideWhenUsed/>
    <w:rsid w:val="00BB17DF"/>
    <w:pPr>
      <w:spacing w:before="100" w:beforeAutospacing="1" w:after="100" w:afterAutospacing="1"/>
    </w:pPr>
  </w:style>
  <w:style w:type="character" w:customStyle="1" w:styleId="apple-tab-span">
    <w:name w:val="apple-tab-span"/>
    <w:basedOn w:val="DefaultParagraphFont"/>
    <w:rsid w:val="00BB17DF"/>
  </w:style>
  <w:style w:type="paragraph" w:styleId="ListParagraph">
    <w:name w:val="List Paragraph"/>
    <w:basedOn w:val="Normal"/>
    <w:uiPriority w:val="34"/>
    <w:qFormat/>
    <w:rsid w:val="00BB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1458">
      <w:bodyDiv w:val="1"/>
      <w:marLeft w:val="0"/>
      <w:marRight w:val="0"/>
      <w:marTop w:val="0"/>
      <w:marBottom w:val="0"/>
      <w:divBdr>
        <w:top w:val="none" w:sz="0" w:space="0" w:color="auto"/>
        <w:left w:val="none" w:sz="0" w:space="0" w:color="auto"/>
        <w:bottom w:val="none" w:sz="0" w:space="0" w:color="auto"/>
        <w:right w:val="none" w:sz="0" w:space="0" w:color="auto"/>
      </w:divBdr>
    </w:div>
    <w:div w:id="553614499">
      <w:bodyDiv w:val="1"/>
      <w:marLeft w:val="0"/>
      <w:marRight w:val="0"/>
      <w:marTop w:val="0"/>
      <w:marBottom w:val="0"/>
      <w:divBdr>
        <w:top w:val="none" w:sz="0" w:space="0" w:color="auto"/>
        <w:left w:val="none" w:sz="0" w:space="0" w:color="auto"/>
        <w:bottom w:val="none" w:sz="0" w:space="0" w:color="auto"/>
        <w:right w:val="none" w:sz="0" w:space="0" w:color="auto"/>
      </w:divBdr>
    </w:div>
    <w:div w:id="738790885">
      <w:bodyDiv w:val="1"/>
      <w:marLeft w:val="0"/>
      <w:marRight w:val="0"/>
      <w:marTop w:val="0"/>
      <w:marBottom w:val="0"/>
      <w:divBdr>
        <w:top w:val="none" w:sz="0" w:space="0" w:color="auto"/>
        <w:left w:val="none" w:sz="0" w:space="0" w:color="auto"/>
        <w:bottom w:val="none" w:sz="0" w:space="0" w:color="auto"/>
        <w:right w:val="none" w:sz="0" w:space="0" w:color="auto"/>
      </w:divBdr>
    </w:div>
    <w:div w:id="785925931">
      <w:bodyDiv w:val="1"/>
      <w:marLeft w:val="0"/>
      <w:marRight w:val="0"/>
      <w:marTop w:val="0"/>
      <w:marBottom w:val="0"/>
      <w:divBdr>
        <w:top w:val="none" w:sz="0" w:space="0" w:color="auto"/>
        <w:left w:val="none" w:sz="0" w:space="0" w:color="auto"/>
        <w:bottom w:val="none" w:sz="0" w:space="0" w:color="auto"/>
        <w:right w:val="none" w:sz="0" w:space="0" w:color="auto"/>
      </w:divBdr>
    </w:div>
    <w:div w:id="787049926">
      <w:bodyDiv w:val="1"/>
      <w:marLeft w:val="0"/>
      <w:marRight w:val="0"/>
      <w:marTop w:val="0"/>
      <w:marBottom w:val="0"/>
      <w:divBdr>
        <w:top w:val="none" w:sz="0" w:space="0" w:color="auto"/>
        <w:left w:val="none" w:sz="0" w:space="0" w:color="auto"/>
        <w:bottom w:val="none" w:sz="0" w:space="0" w:color="auto"/>
        <w:right w:val="none" w:sz="0" w:space="0" w:color="auto"/>
      </w:divBdr>
    </w:div>
    <w:div w:id="816338457">
      <w:bodyDiv w:val="1"/>
      <w:marLeft w:val="0"/>
      <w:marRight w:val="0"/>
      <w:marTop w:val="0"/>
      <w:marBottom w:val="0"/>
      <w:divBdr>
        <w:top w:val="none" w:sz="0" w:space="0" w:color="auto"/>
        <w:left w:val="none" w:sz="0" w:space="0" w:color="auto"/>
        <w:bottom w:val="none" w:sz="0" w:space="0" w:color="auto"/>
        <w:right w:val="none" w:sz="0" w:space="0" w:color="auto"/>
      </w:divBdr>
    </w:div>
    <w:div w:id="1778016700">
      <w:bodyDiv w:val="1"/>
      <w:marLeft w:val="0"/>
      <w:marRight w:val="0"/>
      <w:marTop w:val="0"/>
      <w:marBottom w:val="0"/>
      <w:divBdr>
        <w:top w:val="none" w:sz="0" w:space="0" w:color="auto"/>
        <w:left w:val="none" w:sz="0" w:space="0" w:color="auto"/>
        <w:bottom w:val="none" w:sz="0" w:space="0" w:color="auto"/>
        <w:right w:val="none" w:sz="0" w:space="0" w:color="auto"/>
      </w:divBdr>
    </w:div>
    <w:div w:id="18288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Bryanna Brossman</cp:lastModifiedBy>
  <cp:revision>8</cp:revision>
  <dcterms:created xsi:type="dcterms:W3CDTF">2019-09-13T21:24:00Z</dcterms:created>
  <dcterms:modified xsi:type="dcterms:W3CDTF">2019-09-18T13:14:00Z</dcterms:modified>
</cp:coreProperties>
</file>